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7" w:rsidRPr="00E071BD" w:rsidRDefault="00E84707" w:rsidP="00E84707">
      <w:pPr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</w:pPr>
      <w:r w:rsidRPr="00E071BD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  <w:lang w:val="en-GB"/>
        </w:rPr>
        <w:t xml:space="preserve">Václav </w:t>
      </w:r>
      <w:proofErr w:type="spellStart"/>
      <w:r w:rsidRPr="00E071BD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  <w:lang w:val="en-GB"/>
        </w:rPr>
        <w:t>Řeřicha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is Associate Professor of the English language at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Palacký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University in Olomouc. The focus of his research and papers are contrastive Czech-English studies, intercultural communication and translation. Since 1989 he has given lectures at universities and colleges in Florida, Tennessee, North Carolina, Slovakia, Austria, Luxembourg and the UK and published a popular series of Czech-English phrasebooks at Lexus Ltd., Glasgow, UK. Since 2015 he is the Director of Institute of Foreign Languages at Faculty of Education,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Palacký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University,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Olomouc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, Czech Republic.</w:t>
      </w:r>
    </w:p>
    <w:p w:rsidR="00E84707" w:rsidRPr="00E071BD" w:rsidRDefault="00E84707" w:rsidP="00A95933">
      <w:pPr>
        <w:spacing w:before="120" w:after="120"/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E84707" w:rsidRPr="00E071BD" w:rsidRDefault="00E84707" w:rsidP="00A95933">
      <w:pPr>
        <w:spacing w:before="120" w:after="120"/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E84707">
      <w:pPr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Selected bibliography</w:t>
      </w:r>
    </w:p>
    <w:p w:rsidR="00A95933" w:rsidRPr="00E071BD" w:rsidRDefault="00A95933" w:rsidP="00A95933">
      <w:pPr>
        <w:spacing w:before="120" w:after="120"/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</w:pPr>
    </w:p>
    <w:p w:rsidR="00A95933" w:rsidRPr="00E071BD" w:rsidRDefault="00A95933" w:rsidP="00A95933">
      <w:pPr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</w:pPr>
      <w:proofErr w:type="spellStart"/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Angličtina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pro au-pair.</w:t>
      </w:r>
      <w:proofErr w:type="gram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Olomouc: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Nakladatelství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 Olomouc, 2004.</w:t>
      </w:r>
    </w:p>
    <w:p w:rsidR="00A95933" w:rsidRPr="00E071BD" w:rsidRDefault="00A95933" w:rsidP="00A95933">
      <w:pPr>
        <w:spacing w:before="120" w:after="12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The Rough Guide Czech Phrasebook.</w:t>
      </w:r>
      <w:proofErr w:type="gram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3. </w:t>
      </w:r>
      <w:proofErr w:type="spellStart"/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vyd</w:t>
      </w:r>
      <w:proofErr w:type="spellEnd"/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Londýn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: Rough Guides Ltd., 2006.</w:t>
      </w:r>
    </w:p>
    <w:p w:rsidR="00A95933" w:rsidRPr="00E071BD" w:rsidRDefault="00A95933" w:rsidP="00A95933">
      <w:p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 Trend in Language Competence and Pilot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LdV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Projects.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Communication in International Research and Development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ProProjects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A perspective from social sciences and humanities.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2008</w:t>
      </w:r>
      <w:r w:rsidRPr="00E071BD">
        <w:rPr>
          <w:rStyle w:val="Znakapoznpodarou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(8%)</w:t>
      </w:r>
    </w:p>
    <w:p w:rsidR="00A95933" w:rsidRPr="00E071BD" w:rsidRDefault="00A95933" w:rsidP="00E071BD">
      <w:pPr>
        <w:spacing w:before="120" w:after="120"/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English prepositional phrase (beside, before and in front of) and its complementation by personal or reflexive pronouns.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Acta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Universitatis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Palackianae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Olomucensis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Facultas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Philosophica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Anglica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III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Linguistica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.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Olomouc, 2009.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s. 101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–114.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</w:p>
    <w:p w:rsidR="00A95933" w:rsidRPr="00E071BD" w:rsidRDefault="00A95933" w:rsidP="00A95933">
      <w:pPr>
        <w:spacing w:before="120" w:after="120"/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English prepositional phrase (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beside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before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in front of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) and its complementation by personal or reflexive pronouns.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In: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Acta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Universitatis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Palackianae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Olomucensis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Facultas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Philosophica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, </w:t>
      </w:r>
      <w:proofErr w:type="spellStart"/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Anglica</w:t>
      </w:r>
      <w:proofErr w:type="spellEnd"/>
      <w:proofErr w:type="gram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 III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Linguistica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 xml:space="preserve">.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Olomouc, 2009.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s. 101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–114.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978-80-244-2312-8</w:t>
      </w:r>
    </w:p>
    <w:p w:rsidR="00A95933" w:rsidRPr="00E071BD" w:rsidRDefault="00A95933" w:rsidP="00A95933">
      <w:p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Emphatic or Empathic Reflexive Complementation?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</w:t>
      </w:r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Silesian Studies in English.</w:t>
      </w:r>
      <w:proofErr w:type="gramEnd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International Conference of English and American Studies</w:t>
      </w:r>
      <w:r w:rsidRPr="00E071BD">
        <w:rPr>
          <w:rFonts w:asciiTheme="minorHAnsi" w:hAnsiTheme="minorHAnsi"/>
          <w:iCs/>
          <w:color w:val="000000" w:themeColor="text1"/>
          <w:sz w:val="22"/>
          <w:szCs w:val="22"/>
          <w:lang w:val="en-GB"/>
        </w:rPr>
        <w:t>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Opava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, 2009.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s.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21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-36.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978-80-7248-622-9</w:t>
      </w: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bCs/>
          <w:i/>
          <w:color w:val="000000" w:themeColor="text1"/>
          <w:sz w:val="22"/>
          <w:szCs w:val="22"/>
          <w:lang w:val="en-GB" w:eastAsia="en-US"/>
        </w:rPr>
      </w:pP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</w:pPr>
      <w:proofErr w:type="gramStart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 xml:space="preserve">V. </w:t>
      </w:r>
      <w:proofErr w:type="spellStart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>Řeřicha</w:t>
      </w:r>
      <w:proofErr w:type="spellEnd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>,</w:t>
      </w:r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 xml:space="preserve"> Jeffrey E. </w:t>
      </w:r>
      <w:proofErr w:type="spellStart"/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>Michelman</w:t>
      </w:r>
      <w:proofErr w:type="spellEnd"/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 xml:space="preserve"> and Jeffrey W. Steagall.</w:t>
      </w:r>
      <w:proofErr w:type="gramEnd"/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 xml:space="preserve"> </w:t>
      </w:r>
      <w:r w:rsidRPr="00E071BD">
        <w:rPr>
          <w:rFonts w:asciiTheme="minorHAnsi" w:hAnsiTheme="minorHAnsi"/>
          <w:bCs/>
          <w:i/>
          <w:color w:val="000000" w:themeColor="text1"/>
          <w:sz w:val="22"/>
          <w:szCs w:val="22"/>
          <w:lang w:val="en-GB" w:eastAsia="en-US"/>
        </w:rPr>
        <w:t xml:space="preserve">The accidental </w:t>
      </w:r>
      <w:proofErr w:type="gramStart"/>
      <w:r w:rsidRPr="00E071BD">
        <w:rPr>
          <w:rFonts w:asciiTheme="minorHAnsi" w:hAnsiTheme="minorHAnsi"/>
          <w:bCs/>
          <w:i/>
          <w:color w:val="000000" w:themeColor="text1"/>
          <w:sz w:val="22"/>
          <w:szCs w:val="22"/>
          <w:lang w:val="en-GB" w:eastAsia="en-US"/>
        </w:rPr>
        <w:t xml:space="preserve">entrepreneur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 </w:t>
      </w:r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>In</w:t>
      </w:r>
      <w:proofErr w:type="gramEnd"/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 xml:space="preserve">: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 w:eastAsia="en-US"/>
        </w:rPr>
        <w:t>International Journal of Case Method Research &amp; Application (2010) XXII, 2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, Boston, 2010.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>s.103-112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  <w:t xml:space="preserve"> (33%)  ISSN 1554-7752</w:t>
      </w: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 xml:space="preserve">V. </w:t>
      </w:r>
      <w:proofErr w:type="spellStart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>Řeřicha</w:t>
      </w:r>
      <w:proofErr w:type="spellEnd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>,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bCs/>
          <w:color w:val="000000" w:themeColor="text1"/>
          <w:sz w:val="22"/>
          <w:szCs w:val="22"/>
          <w:lang w:val="en-GB" w:eastAsia="en-US"/>
        </w:rPr>
        <w:t xml:space="preserve">S. Gill,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Cestujeme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do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zahraničí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/Travelling abroad -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česko-anglická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konverzace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slovník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/Czech-English phrase book and dictionary.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Nakladatelství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Olomouc. 2011. (50%)</w:t>
      </w:r>
      <w:r w:rsidRPr="00E071BD">
        <w:rPr>
          <w:rStyle w:val="Nadpis1Char"/>
          <w:rFonts w:asciiTheme="minorHAnsi" w:hAnsiTheme="minorHAnsi"/>
          <w:color w:val="000000" w:themeColor="text1"/>
          <w:sz w:val="22"/>
          <w:szCs w:val="22"/>
          <w:u w:val="none"/>
          <w:lang w:val="en-GB"/>
        </w:rPr>
        <w:t xml:space="preserve">  ISBN </w:t>
      </w:r>
      <w:r w:rsidRPr="00E071B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lang w:val="en-GB"/>
        </w:rPr>
        <w:t>978-80-7182-285-1</w:t>
      </w: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  <w:lang w:val="en-GB"/>
        </w:rPr>
      </w:pP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</w:pPr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 xml:space="preserve">V. </w:t>
      </w:r>
      <w:proofErr w:type="spellStart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>Řeřicha</w:t>
      </w:r>
      <w:proofErr w:type="spellEnd"/>
      <w:r w:rsidRPr="00E071BD">
        <w:rPr>
          <w:rFonts w:asciiTheme="minorHAnsi" w:hAnsiTheme="minorHAnsi"/>
          <w:b/>
          <w:bCs/>
          <w:color w:val="000000" w:themeColor="text1"/>
          <w:sz w:val="22"/>
          <w:szCs w:val="22"/>
          <w:lang w:val="en-GB" w:eastAsia="en-US"/>
        </w:rPr>
        <w:t>,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D. Livingstone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  <w:lang w:val="en-GB"/>
        </w:rPr>
        <w:t>The Dirty Dozen: Translating Semantically Complex Words and Collocations from Czech to English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with David Livingstone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In  Teaching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Translation and Interpreting Skills in the 21st century  s .63-72 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(50 %) 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2012 978-80-244-3252-6</w:t>
      </w: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Stratagems of Calques (translating from English to Czech)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In </w:t>
      </w:r>
      <w:r w:rsidRPr="00E071BD">
        <w:rPr>
          <w:rFonts w:asciiTheme="minorHAnsi" w:hAnsiTheme="minorHAnsi"/>
          <w:iCs/>
          <w:color w:val="000000" w:themeColor="text1"/>
          <w:sz w:val="22"/>
          <w:szCs w:val="22"/>
          <w:lang w:val="en-GB"/>
        </w:rPr>
        <w:t>Silesian Studies in English 2012.</w:t>
      </w:r>
      <w:proofErr w:type="gramEnd"/>
      <w:r w:rsidRPr="00E071BD">
        <w:rPr>
          <w:rFonts w:asciiTheme="minorHAnsi" w:hAnsiTheme="minorHAnsi"/>
          <w:iCs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iCs/>
          <w:color w:val="000000" w:themeColor="text1"/>
          <w:sz w:val="22"/>
          <w:szCs w:val="22"/>
          <w:lang w:val="en-GB"/>
        </w:rPr>
        <w:t>International Conference of English and American Studies.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Opava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, 2013.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s. </w:t>
      </w:r>
      <w:r w:rsidRPr="00E071BD">
        <w:rPr>
          <w:rFonts w:asciiTheme="minorHAnsi" w:hAnsiTheme="minorHAnsi" w:cs="Palatino Linotype"/>
          <w:color w:val="000000" w:themeColor="text1"/>
          <w:sz w:val="22"/>
          <w:szCs w:val="22"/>
          <w:lang w:val="en-GB"/>
        </w:rPr>
        <w:t>128</w:t>
      </w:r>
      <w:proofErr w:type="gramEnd"/>
      <w:r w:rsidRPr="00E071BD">
        <w:rPr>
          <w:rFonts w:asciiTheme="minorHAnsi" w:hAnsiTheme="minorHAnsi" w:cs="Palatino Linotype"/>
          <w:color w:val="000000" w:themeColor="text1"/>
          <w:sz w:val="22"/>
          <w:szCs w:val="22"/>
          <w:lang w:val="en-GB"/>
        </w:rPr>
        <w:t>-136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en-GB"/>
        </w:rPr>
        <w:t>978-80-7248-887-2</w:t>
      </w: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Czech Translation Equivalents of the Marginal Modal Need to in Administrative Texts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Zehnalová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J.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Molnár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O.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Kubánek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M. </w:t>
      </w:r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Tradition and Trends in Trans-Language Communication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Olomouc: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Univerzita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Palackého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, 2013, s. 1</w:t>
      </w:r>
      <w:r w:rsidR="00E071BD"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35-146. </w:t>
      </w:r>
      <w:proofErr w:type="gramStart"/>
      <w:r w:rsidR="00E071BD"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ISBN 978-80-244-4079-8.</w:t>
      </w:r>
      <w:proofErr w:type="gramEnd"/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Translation Equivalents and the Process of Comparative Analysis: The Case of to be Able to. </w:t>
      </w:r>
      <w:proofErr w:type="gram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Hradec </w:t>
      </w:r>
      <w:proofErr w:type="spell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Králové</w:t>
      </w:r>
      <w:proofErr w:type="spellEnd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Journal of Anglophone Studies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2014,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roč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1, č. 2, s. 113-119.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ISSN 2336-3347.</w:t>
      </w:r>
      <w:proofErr w:type="gramEnd"/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V. </w:t>
      </w:r>
      <w:proofErr w:type="spellStart"/>
      <w:r w:rsidRPr="00E071BD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Řeřicha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M.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Cocca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E. Alvarado Martinez,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Comparison of formation processes in English and Czech sports terminologies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proofErr w:type="gram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Linguistica</w:t>
      </w:r>
      <w:proofErr w:type="spellEnd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Pragensia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2015,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roč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2015, č. 2, s. 132-144. (33%)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ISSN 0862-8432.</w:t>
      </w:r>
      <w:proofErr w:type="gramEnd"/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Successive borrowing as a dimension of national cultures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In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Gromová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E.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Kusá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M. </w:t>
      </w:r>
      <w:proofErr w:type="spell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Preklad</w:t>
      </w:r>
      <w:proofErr w:type="spellEnd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>kultúra</w:t>
      </w:r>
      <w:proofErr w:type="spellEnd"/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5</w:t>
      </w:r>
      <w:r w:rsidR="00E071BD"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.</w:t>
      </w:r>
      <w:proofErr w:type="gramEnd"/>
      <w:r w:rsidR="00E071BD"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Nitra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Univerzita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Konštantína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Filozofa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, 2015, s. 172-179. ISBN 978-80-558-0876-5</w:t>
      </w: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</w:pPr>
    </w:p>
    <w:p w:rsidR="00A95933" w:rsidRPr="00E071BD" w:rsidRDefault="00A95933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Approaching translation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equvialents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: From referential analyses to a word-field theory classification (in Czech and English).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In From Theory to Practice 2014: Proceedings of the Sixth International Conference on Anglophone Studies, 2015,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roč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Svazek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8, č. 2014, s. 123-130.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ISSN 1805-9899.</w:t>
      </w:r>
      <w:proofErr w:type="gramEnd"/>
    </w:p>
    <w:p w:rsidR="00E01416" w:rsidRPr="00E071BD" w:rsidRDefault="00E01416" w:rsidP="00A9593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2"/>
          <w:szCs w:val="22"/>
          <w:shd w:val="clear" w:color="auto" w:fill="E6E6E6"/>
          <w:lang w:val="en-GB"/>
        </w:rPr>
      </w:pPr>
    </w:p>
    <w:p w:rsidR="00B84CFB" w:rsidRPr="00E071BD" w:rsidRDefault="00E01416" w:rsidP="00B84CFB">
      <w:pPr>
        <w:rPr>
          <w:rFonts w:ascii="Arial" w:hAnsi="Arial" w:cs="Arial"/>
          <w:color w:val="000000" w:themeColor="text1"/>
          <w:sz w:val="18"/>
          <w:szCs w:val="18"/>
          <w:lang w:val="en-GB" w:eastAsia="en-US"/>
        </w:rPr>
      </w:pPr>
      <w:r w:rsidRPr="00E071B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V.</w:t>
      </w:r>
      <w:r w:rsidR="00B84CFB" w:rsidRPr="00E071B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Řeřicha</w:t>
      </w:r>
      <w:proofErr w:type="spellEnd"/>
      <w:r w:rsidRPr="00E071BD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 xml:space="preserve">, D. Livingstone </w:t>
      </w:r>
      <w:r w:rsidRPr="00E071BD">
        <w:rPr>
          <w:rFonts w:asciiTheme="minorHAnsi" w:hAnsiTheme="minorHAnsi" w:cs="Arial"/>
          <w:bCs/>
          <w:i/>
          <w:color w:val="000000" w:themeColor="text1"/>
          <w:sz w:val="22"/>
          <w:szCs w:val="22"/>
          <w:lang w:val="en-GB"/>
        </w:rPr>
        <w:t>Small words, big issues: Emphatic connotations of selected adverbs when translating from Czech to English</w:t>
      </w:r>
      <w:r w:rsidRPr="00E071BD">
        <w:rPr>
          <w:rFonts w:asciiTheme="minorHAnsi" w:hAnsiTheme="minorHAnsi" w:cs="Arial"/>
          <w:b/>
          <w:bCs/>
          <w:i/>
          <w:color w:val="000000" w:themeColor="text1"/>
          <w:sz w:val="22"/>
          <w:szCs w:val="22"/>
          <w:lang w:val="en-GB"/>
        </w:rPr>
        <w:t> </w:t>
      </w:r>
      <w:r w:rsidRPr="00E071BD">
        <w:rPr>
          <w:rFonts w:asciiTheme="minorHAnsi" w:hAnsiTheme="minorHAnsi" w:cs="Arial"/>
          <w:i/>
          <w:color w:val="000000" w:themeColor="text1"/>
          <w:sz w:val="22"/>
          <w:szCs w:val="22"/>
          <w:lang w:val="en-GB"/>
        </w:rPr>
        <w:t>Silesian Studies</w:t>
      </w:r>
      <w:r w:rsidR="00B84CFB" w:rsidRPr="00E071BD">
        <w:rPr>
          <w:rFonts w:asciiTheme="minorHAnsi" w:hAnsiTheme="minorHAnsi" w:cs="Arial"/>
          <w:i/>
          <w:color w:val="000000" w:themeColor="text1"/>
          <w:sz w:val="22"/>
          <w:szCs w:val="22"/>
          <w:lang w:val="en-GB"/>
        </w:rPr>
        <w:t>.</w:t>
      </w:r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I</w:t>
      </w:r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n </w:t>
      </w:r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Silesian Studies in </w:t>
      </w:r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English 2015.</w:t>
      </w:r>
      <w:proofErr w:type="gram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Proceedings of the 4th International Conference of English and American Studies,</w:t>
      </w:r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Opava</w:t>
      </w:r>
      <w:proofErr w:type="spellEnd"/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2015, s. </w:t>
      </w:r>
      <w:r w:rsidR="00E071BD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19-28</w:t>
      </w:r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(50 %)</w:t>
      </w:r>
      <w:r w:rsidR="00B84CFB" w:rsidRPr="00E071BD">
        <w:rPr>
          <w:rFonts w:asciiTheme="minorHAnsi" w:hAnsiTheme="minorHAnsi" w:cs="Arial"/>
          <w:color w:val="000000" w:themeColor="text1"/>
          <w:sz w:val="22"/>
          <w:szCs w:val="22"/>
          <w:shd w:val="clear" w:color="auto" w:fill="E6E6E6"/>
          <w:lang w:val="en-GB"/>
        </w:rPr>
        <w:t xml:space="preserve"> </w:t>
      </w:r>
      <w:r w:rsidR="00B84CFB" w:rsidRPr="00E071BD">
        <w:rPr>
          <w:rFonts w:ascii="Arial" w:hAnsi="Arial" w:cs="Arial"/>
          <w:color w:val="000000" w:themeColor="text1"/>
          <w:sz w:val="18"/>
          <w:szCs w:val="18"/>
          <w:lang w:val="en-GB" w:eastAsia="en-US"/>
        </w:rPr>
        <w:br/>
        <w:t>ISBN 978-80-7510-204-1.</w:t>
      </w:r>
    </w:p>
    <w:p w:rsidR="00E01416" w:rsidRPr="00E071BD" w:rsidRDefault="00E01416" w:rsidP="00A95933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  <w:lang w:val="en-GB" w:eastAsia="en-US"/>
        </w:rPr>
      </w:pPr>
    </w:p>
    <w:p w:rsidR="00B84CFB" w:rsidRPr="00E071BD" w:rsidRDefault="00B84CFB" w:rsidP="00B84CFB">
      <w:pPr>
        <w:spacing w:after="75"/>
        <w:rPr>
          <w:rFonts w:ascii="Arial" w:hAnsi="Arial" w:cs="Arial"/>
          <w:color w:val="000000" w:themeColor="text1"/>
          <w:sz w:val="18"/>
          <w:szCs w:val="18"/>
          <w:lang w:val="en-GB" w:eastAsia="en-US"/>
        </w:rPr>
      </w:pPr>
      <w:r w:rsidRPr="00E071BD">
        <w:rPr>
          <w:rFonts w:asciiTheme="minorHAnsi" w:hAnsiTheme="minorHAnsi" w:cs="Arial"/>
          <w:b/>
          <w:color w:val="000000" w:themeColor="text1"/>
          <w:sz w:val="22"/>
          <w:szCs w:val="22"/>
          <w:lang w:val="en-GB" w:eastAsia="en-US"/>
        </w:rPr>
        <w:t xml:space="preserve">V. </w:t>
      </w:r>
      <w:proofErr w:type="spellStart"/>
      <w:r w:rsidRPr="00E071BD">
        <w:rPr>
          <w:rFonts w:asciiTheme="minorHAnsi" w:hAnsiTheme="minorHAnsi" w:cs="Arial"/>
          <w:b/>
          <w:color w:val="000000" w:themeColor="text1"/>
          <w:sz w:val="22"/>
          <w:szCs w:val="22"/>
          <w:lang w:val="en-GB" w:eastAsia="en-US"/>
        </w:rPr>
        <w:t>Řeřicha</w:t>
      </w:r>
      <w:proofErr w:type="spell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,</w:t>
      </w:r>
      <w:r w:rsidR="00E01416"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 </w:t>
      </w:r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Cocca</w:t>
      </w:r>
      <w:proofErr w:type="spell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 Michaela,</w:t>
      </w:r>
      <w:r w:rsidR="000C5501"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Kendzora</w:t>
      </w:r>
      <w:proofErr w:type="spell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 xml:space="preserve"> Taylor J., </w:t>
      </w:r>
      <w:proofErr w:type="spellStart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Martínez</w:t>
      </w:r>
      <w:proofErr w:type="spell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 xml:space="preserve"> Elizabeth </w:t>
      </w:r>
      <w:proofErr w:type="spellStart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>Alavarado</w:t>
      </w:r>
      <w:proofErr w:type="spell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 w:eastAsia="en-US"/>
        </w:rPr>
        <w:t xml:space="preserve">, </w:t>
      </w:r>
      <w:r w:rsidR="00E01416" w:rsidRPr="00E071BD">
        <w:rPr>
          <w:rFonts w:asciiTheme="minorHAnsi" w:hAnsiTheme="minorHAnsi" w:cs="Arial"/>
          <w:bCs/>
          <w:i/>
          <w:color w:val="000000" w:themeColor="text1"/>
          <w:sz w:val="22"/>
          <w:szCs w:val="22"/>
          <w:lang w:val="en-GB" w:eastAsia="en-US"/>
        </w:rPr>
        <w:t>Terminological synonyms in Czech and English sports terminologies</w:t>
      </w:r>
      <w:r w:rsidRPr="00E071BD">
        <w:rPr>
          <w:rFonts w:asciiTheme="minorHAnsi" w:hAnsiTheme="minorHAnsi" w:cs="Arial"/>
          <w:bCs/>
          <w:i/>
          <w:color w:val="000000" w:themeColor="text1"/>
          <w:sz w:val="22"/>
          <w:szCs w:val="22"/>
          <w:lang w:val="en-GB" w:eastAsia="en-US"/>
        </w:rPr>
        <w:t xml:space="preserve">, </w:t>
      </w:r>
      <w:r w:rsidR="00E01416" w:rsidRPr="00E071BD">
        <w:rPr>
          <w:rFonts w:asciiTheme="minorHAnsi" w:hAnsiTheme="minorHAnsi" w:cs="Arial"/>
          <w:bCs/>
          <w:i/>
          <w:color w:val="000000" w:themeColor="text1"/>
          <w:sz w:val="22"/>
          <w:szCs w:val="22"/>
          <w:lang w:val="en-GB" w:eastAsia="en-US"/>
        </w:rPr>
        <w:t> </w:t>
      </w:r>
      <w:proofErr w:type="spellStart"/>
      <w:r w:rsidR="00E01416" w:rsidRPr="00E071BD">
        <w:rPr>
          <w:rFonts w:asciiTheme="minorHAnsi" w:hAnsiTheme="minorHAnsi" w:cs="Arial"/>
          <w:i/>
          <w:color w:val="000000" w:themeColor="text1"/>
          <w:sz w:val="22"/>
          <w:szCs w:val="22"/>
          <w:lang w:val="en-GB"/>
        </w:rPr>
        <w:t>Linguistica</w:t>
      </w:r>
      <w:proofErr w:type="spellEnd"/>
      <w:r w:rsidR="00E01416" w:rsidRPr="00E071BD">
        <w:rPr>
          <w:rFonts w:asciiTheme="minorHAnsi" w:hAnsiTheme="minorHAnsi" w:cs="Arial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E01416" w:rsidRPr="00E071BD">
        <w:rPr>
          <w:rFonts w:asciiTheme="minorHAnsi" w:hAnsiTheme="minorHAnsi" w:cs="Arial"/>
          <w:i/>
          <w:color w:val="000000" w:themeColor="text1"/>
          <w:sz w:val="22"/>
          <w:szCs w:val="22"/>
          <w:lang w:val="en-GB"/>
        </w:rPr>
        <w:t>Pragensia</w:t>
      </w:r>
      <w:proofErr w:type="spellEnd"/>
      <w:r w:rsidR="00E01416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,</w:t>
      </w:r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roč</w:t>
      </w:r>
      <w:proofErr w:type="spellEnd"/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. </w:t>
      </w:r>
      <w:r w:rsidR="00E01416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2016,</w:t>
      </w:r>
      <w:r w:rsidR="00E071BD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  <w:r w:rsidR="00E01416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2,</w:t>
      </w:r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s. </w:t>
      </w:r>
      <w:r w:rsidR="00E01416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21-32 </w:t>
      </w:r>
      <w:r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(25%)</w:t>
      </w:r>
      <w:r w:rsidR="00E071BD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E071BD" w:rsidRPr="00E071B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ISSN </w:t>
      </w:r>
      <w:r w:rsidRPr="00E071BD">
        <w:rPr>
          <w:rFonts w:ascii="Arial" w:hAnsi="Arial" w:cs="Arial"/>
          <w:color w:val="000000" w:themeColor="text1"/>
          <w:sz w:val="18"/>
          <w:szCs w:val="18"/>
          <w:lang w:val="en-GB" w:eastAsia="en-US"/>
        </w:rPr>
        <w:t>0862-8432</w:t>
      </w:r>
      <w:r w:rsidR="00E071BD" w:rsidRPr="00E071BD">
        <w:rPr>
          <w:rFonts w:ascii="Arial" w:hAnsi="Arial" w:cs="Arial"/>
          <w:color w:val="000000" w:themeColor="text1"/>
          <w:sz w:val="18"/>
          <w:szCs w:val="18"/>
          <w:lang w:val="en-GB" w:eastAsia="en-US"/>
        </w:rPr>
        <w:t>.</w:t>
      </w:r>
      <w:proofErr w:type="gramEnd"/>
    </w:p>
    <w:p w:rsidR="00E01416" w:rsidRPr="00E071BD" w:rsidRDefault="00E01416" w:rsidP="00B84CFB">
      <w:pPr>
        <w:rPr>
          <w:rFonts w:asciiTheme="minorHAnsi" w:hAnsiTheme="minorHAnsi" w:cs="Arial"/>
          <w:color w:val="000000" w:themeColor="text1"/>
          <w:sz w:val="22"/>
          <w:szCs w:val="22"/>
          <w:shd w:val="clear" w:color="auto" w:fill="E6E6E6"/>
          <w:lang w:val="en-GB"/>
        </w:rPr>
      </w:pPr>
    </w:p>
    <w:p w:rsidR="00B84CFB" w:rsidRPr="00E071BD" w:rsidRDefault="00B84CFB" w:rsidP="00B84CFB">
      <w:pPr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 xml:space="preserve">V. </w:t>
      </w:r>
      <w:proofErr w:type="spellStart"/>
      <w:r w:rsidRPr="00E071BD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Řeřicha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</w:t>
      </w:r>
      <w:r w:rsidR="000C5501"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Duda, O., Nevařil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J.,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Reflexe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studentů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na</w:t>
      </w:r>
      <w:proofErr w:type="spellEnd"/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míru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rozvíjení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odborných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kompetencí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ve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vybraných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předmětech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pregraduální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přípravy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budoucích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učitelů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AJ.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(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Článek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přijat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do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recenzního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řízení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pro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publikaci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v e-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Pedagogium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)</w:t>
      </w:r>
    </w:p>
    <w:p w:rsidR="00B84CFB" w:rsidRPr="00E071BD" w:rsidRDefault="00B84CFB" w:rsidP="00B84CFB">
      <w:pPr>
        <w:rPr>
          <w:rFonts w:asciiTheme="minorHAnsi" w:hAnsiTheme="minorHAnsi" w:cs="Arial"/>
          <w:i/>
          <w:color w:val="000000" w:themeColor="text1"/>
          <w:sz w:val="22"/>
          <w:szCs w:val="22"/>
          <w:lang w:val="en-GB" w:eastAsia="en-US"/>
        </w:rPr>
      </w:pPr>
    </w:p>
    <w:p w:rsidR="00A95933" w:rsidRPr="00E071BD" w:rsidRDefault="00A95933" w:rsidP="00A95933">
      <w:pP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Grants:</w:t>
      </w:r>
    </w:p>
    <w:p w:rsidR="00A95933" w:rsidRPr="00E071BD" w:rsidRDefault="00A95933" w:rsidP="00A95933">
      <w:p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AKTION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Česká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republika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–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Rakousko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41p11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Entwicklung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multilingualer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E-learning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Systeme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im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Rahmen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des Joint research Planes des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Zentrum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für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Translationswissenschaft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(Wien) und des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Lehrstuhls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fü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Anglistik</w:t>
      </w:r>
      <w:proofErr w:type="spellEnd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der PU </w:t>
      </w:r>
      <w:proofErr w:type="spellStart"/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>Olmütz</w:t>
      </w:r>
      <w:proofErr w:type="spellEnd"/>
      <w:r w:rsidRPr="00E071BD">
        <w:rPr>
          <w:rStyle w:val="apple-style-span"/>
          <w:rFonts w:asciiTheme="minorHAnsi" w:hAnsiTheme="minorHAnsi"/>
          <w:i/>
          <w:color w:val="000000" w:themeColor="text1"/>
          <w:sz w:val="22"/>
          <w:szCs w:val="22"/>
          <w:lang w:val="en-GB"/>
        </w:rPr>
        <w:t>,</w:t>
      </w:r>
      <w:r w:rsidRPr="00E071BD">
        <w:rPr>
          <w:rStyle w:val="apple-style-span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2005–2006.</w:t>
      </w:r>
      <w:proofErr w:type="gramEnd"/>
    </w:p>
    <w:p w:rsidR="00A95933" w:rsidRPr="00E071BD" w:rsidRDefault="00A95933" w:rsidP="00A95933">
      <w:p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Řešitel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vedoucí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projektu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Inovace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studia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angličtiny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o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moduly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komunitního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tlumočení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odborného</w:t>
      </w:r>
      <w:proofErr w:type="spell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překladu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na</w:t>
      </w:r>
      <w:proofErr w:type="spellEnd"/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Katedře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anglistiky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amerikanistiky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, FF UP, 2009. (ESF, oblast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podpory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Vzdělávání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konkurenceschopnost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)</w:t>
      </w:r>
    </w:p>
    <w:p w:rsidR="00A95933" w:rsidRPr="00E071BD" w:rsidRDefault="00A95933" w:rsidP="00A95933">
      <w:p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LdVinci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II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MeLLANGE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(Multilingual eLearning in Language Engineering).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Koordinátor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Université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Denis Diderot Paris 7, 2004–2007 </w:t>
      </w:r>
      <w:hyperlink r:id="rId5" w:history="1">
        <w:r w:rsidRPr="00E071BD">
          <w:rPr>
            <w:rStyle w:val="Hypertextovodkaz"/>
            <w:rFonts w:asciiTheme="minorHAnsi" w:hAnsiTheme="minorHAnsi"/>
            <w:color w:val="000000" w:themeColor="text1"/>
            <w:sz w:val="22"/>
            <w:szCs w:val="22"/>
            <w:lang w:val="en-GB"/>
          </w:rPr>
          <w:t>http://mellange.eila.jussieu.fr/</w:t>
        </w:r>
      </w:hyperlink>
    </w:p>
    <w:p w:rsidR="00A95933" w:rsidRPr="00E071BD" w:rsidRDefault="00A95933" w:rsidP="00A95933">
      <w:p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OPTIMALE,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zástupce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pro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Univerzitu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Palackého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Olomouc (Optimising Professional Translator Training in a Multilingual Europe) is an Erasmus Academic Network involving 70 partners from 32 different European countries (including 27 within the EU) 2011-2013.</w:t>
      </w:r>
    </w:p>
    <w:p w:rsidR="00A95933" w:rsidRPr="00E071BD" w:rsidRDefault="00A95933" w:rsidP="00A95933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b/>
          <w:color w:val="000000" w:themeColor="text1"/>
          <w:sz w:val="22"/>
          <w:szCs w:val="22"/>
          <w:lang w:val="en-GB"/>
        </w:rPr>
        <w:t>Selected lectures abroad:</w:t>
      </w:r>
    </w:p>
    <w:p w:rsidR="00A95933" w:rsidRPr="00E071BD" w:rsidRDefault="00A95933" w:rsidP="00A95933">
      <w:pPr>
        <w:ind w:left="284" w:hanging="284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University of North Florida, College of Business Administration, Jacksonville, USA, 2002 - 2007.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Série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dvoutýdenních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přednáškových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pobytů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: </w:t>
      </w:r>
      <w:r w:rsidRPr="00E071BD">
        <w:rPr>
          <w:rFonts w:asciiTheme="minorHAnsi" w:hAnsiTheme="minorHAnsi"/>
          <w:iCs/>
          <w:color w:val="000000" w:themeColor="text1"/>
          <w:sz w:val="22"/>
          <w:szCs w:val="22"/>
          <w:lang w:val="en-GB"/>
        </w:rPr>
        <w:t>Languages and Cultures of Central Europe, Introduction to the Czech</w:t>
      </w:r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iCs/>
          <w:color w:val="000000" w:themeColor="text1"/>
          <w:sz w:val="22"/>
          <w:szCs w:val="22"/>
          <w:lang w:val="en-GB"/>
        </w:rPr>
        <w:t>Language and Culture</w:t>
      </w:r>
      <w:r w:rsidRPr="00E071BD">
        <w:rPr>
          <w:rFonts w:asciiTheme="minorHAnsi" w:hAnsiTheme="minorHAnsi"/>
          <w:i/>
          <w:iCs/>
          <w:color w:val="000000" w:themeColor="text1"/>
          <w:sz w:val="22"/>
          <w:szCs w:val="22"/>
          <w:lang w:val="en-GB"/>
        </w:rPr>
        <w:t xml:space="preserve">. </w:t>
      </w: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Fetishism of Words.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Leonardo da Vinci, Project INCA, London School of Economics,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Velká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Británie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, 8.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9. </w:t>
      </w:r>
      <w:bookmarkStart w:id="0" w:name="_GoBack"/>
      <w:bookmarkEnd w:id="0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2004.</w:t>
      </w:r>
    </w:p>
    <w:p w:rsidR="00A95933" w:rsidRPr="00E071BD" w:rsidRDefault="00A95933" w:rsidP="00A95933">
      <w:p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jc w:val="both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Three Moravian Trips.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Ardmore Moravian Church.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Winston Salem, USA. 12. 1. 2009.</w:t>
      </w: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2012 19.3.</w:t>
      </w:r>
      <w:proofErr w:type="gramEnd"/>
      <w:r w:rsidR="00E071BD"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- 24.3.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Trojan Horses of </w:t>
      </w:r>
      <w:proofErr w:type="gramStart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Translation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</w:t>
      </w:r>
      <w:proofErr w:type="gramEnd"/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 xml:space="preserve"> Intercultural Aspects of the English Language, 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University of Vienna, Centrum for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Translatology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. </w:t>
      </w: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A95933" w:rsidRPr="00E071BD" w:rsidRDefault="00A95933" w:rsidP="00A95933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proofErr w:type="gram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2011 – 2016 Central European Lecture Series at Bryan College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Center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for International Development.</w:t>
      </w:r>
      <w:proofErr w:type="gram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Pr="00E071BD">
        <w:rPr>
          <w:rFonts w:asciiTheme="minorHAnsi" w:hAnsiTheme="minorHAnsi"/>
          <w:i/>
          <w:color w:val="000000" w:themeColor="text1"/>
          <w:sz w:val="22"/>
          <w:szCs w:val="22"/>
          <w:lang w:val="en-GB"/>
        </w:rPr>
        <w:t>Intercultural Aspects of the English Language in Central Europe</w:t>
      </w:r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at Bryan College, Chattanooga State Community College and Southern Adventist University,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série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týdenních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dvoutýdenních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přednáškových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>pobytů</w:t>
      </w:r>
      <w:proofErr w:type="spellEnd"/>
      <w:r w:rsidRPr="00E071BD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</w:p>
    <w:p w:rsidR="00A70C65" w:rsidRPr="00E071BD" w:rsidRDefault="00E071BD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sectPr w:rsidR="00A70C65" w:rsidRPr="00E071BD" w:rsidSect="00E07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3"/>
    <w:rsid w:val="000C5501"/>
    <w:rsid w:val="00661393"/>
    <w:rsid w:val="00751ACD"/>
    <w:rsid w:val="00A95933"/>
    <w:rsid w:val="00B84CFB"/>
    <w:rsid w:val="00DF6B4E"/>
    <w:rsid w:val="00E01416"/>
    <w:rsid w:val="00E071BD"/>
    <w:rsid w:val="00E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933"/>
    <w:pPr>
      <w:keepNext/>
      <w:widowControl w:val="0"/>
      <w:jc w:val="both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593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A95933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A95933"/>
  </w:style>
  <w:style w:type="character" w:styleId="Siln">
    <w:name w:val="Strong"/>
    <w:basedOn w:val="Standardnpsmoodstavce"/>
    <w:uiPriority w:val="22"/>
    <w:qFormat/>
    <w:rsid w:val="00A95933"/>
    <w:rPr>
      <w:b/>
      <w:bCs/>
    </w:rPr>
  </w:style>
  <w:style w:type="character" w:styleId="Znakapoznpodarou">
    <w:name w:val="footnote reference"/>
    <w:semiHidden/>
    <w:rsid w:val="00A95933"/>
    <w:rPr>
      <w:sz w:val="20"/>
      <w:vertAlign w:val="superscript"/>
    </w:rPr>
  </w:style>
  <w:style w:type="character" w:customStyle="1" w:styleId="apple-converted-space">
    <w:name w:val="apple-converted-space"/>
    <w:basedOn w:val="Standardnpsmoodstavce"/>
    <w:rsid w:val="00E01416"/>
  </w:style>
  <w:style w:type="character" w:customStyle="1" w:styleId="obdpole9">
    <w:name w:val="obd_pole_9"/>
    <w:basedOn w:val="Standardnpsmoodstavce"/>
    <w:rsid w:val="00B84CFB"/>
  </w:style>
  <w:style w:type="character" w:customStyle="1" w:styleId="obdpole50">
    <w:name w:val="obd_pole_50"/>
    <w:basedOn w:val="Standardnpsmoodstavce"/>
    <w:rsid w:val="00B84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933"/>
    <w:pPr>
      <w:keepNext/>
      <w:widowControl w:val="0"/>
      <w:jc w:val="both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593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A95933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A95933"/>
  </w:style>
  <w:style w:type="character" w:styleId="Siln">
    <w:name w:val="Strong"/>
    <w:basedOn w:val="Standardnpsmoodstavce"/>
    <w:uiPriority w:val="22"/>
    <w:qFormat/>
    <w:rsid w:val="00A95933"/>
    <w:rPr>
      <w:b/>
      <w:bCs/>
    </w:rPr>
  </w:style>
  <w:style w:type="character" w:styleId="Znakapoznpodarou">
    <w:name w:val="footnote reference"/>
    <w:semiHidden/>
    <w:rsid w:val="00A95933"/>
    <w:rPr>
      <w:sz w:val="20"/>
      <w:vertAlign w:val="superscript"/>
    </w:rPr>
  </w:style>
  <w:style w:type="character" w:customStyle="1" w:styleId="apple-converted-space">
    <w:name w:val="apple-converted-space"/>
    <w:basedOn w:val="Standardnpsmoodstavce"/>
    <w:rsid w:val="00E01416"/>
  </w:style>
  <w:style w:type="character" w:customStyle="1" w:styleId="obdpole9">
    <w:name w:val="obd_pole_9"/>
    <w:basedOn w:val="Standardnpsmoodstavce"/>
    <w:rsid w:val="00B84CFB"/>
  </w:style>
  <w:style w:type="character" w:customStyle="1" w:styleId="obdpole50">
    <w:name w:val="obd_pole_50"/>
    <w:basedOn w:val="Standardnpsmoodstavce"/>
    <w:rsid w:val="00B8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lange.eila.jussieu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Řeřicha Václav</dc:creator>
  <cp:keywords/>
  <dc:description/>
  <cp:lastModifiedBy>Josef Nevařil</cp:lastModifiedBy>
  <cp:revision>4</cp:revision>
  <dcterms:created xsi:type="dcterms:W3CDTF">2017-01-10T10:30:00Z</dcterms:created>
  <dcterms:modified xsi:type="dcterms:W3CDTF">2017-01-11T10:28:00Z</dcterms:modified>
</cp:coreProperties>
</file>